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C4" w:rsidRPr="001F6AC4" w:rsidRDefault="001F6AC4" w:rsidP="001F6AC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ЛИПЕЦКИЙ ОБЛАСТНОЙ СОВЕТ ДЕПУТАТОВ</w:t>
      </w:r>
    </w:p>
    <w:p w:rsidR="001F6AC4" w:rsidRPr="008E7932" w:rsidRDefault="00D94547" w:rsidP="001F6AC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ЗАКОН ЛИПЕЦКОЙ ОБЛАСТИ</w:t>
      </w:r>
    </w:p>
    <w:p w:rsidR="001F6AC4" w:rsidRPr="001F6AC4" w:rsidRDefault="001F6AC4" w:rsidP="001F6AC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22.08.2007</w:t>
      </w:r>
      <w:r w:rsidR="00D9454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1F6A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№ 87-ОЗ</w:t>
      </w:r>
    </w:p>
    <w:p w:rsidR="001F6AC4" w:rsidRPr="008E7932" w:rsidRDefault="00D94547" w:rsidP="001F6AC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ПРОФИЛАКТИКЕ БЕЗНАДЗОРНОСТИ И ПРАВОНАРУШЕНИЙ НЕСОВЕРШЕННОЛЕТНИХ В ЛИПЕЦКОЙ ОБЛАСТИ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законов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24.12.2008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227-оз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07.07.2009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286-оз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7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18.08.2011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532-оз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8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24.02.2012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19-оз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9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02.05.2012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30-оз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0" w:tgtFrame="_blank" w:history="1">
        <w:proofErr w:type="gramStart"/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</w:t>
        </w:r>
        <w:proofErr w:type="gramEnd"/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03.10.2013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201-оз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1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03.10.2013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202-оз</w:t>
        </w:r>
      </w:hyperlink>
      <w:r w:rsidRPr="001F6AC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2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02.10.2014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321-оз</w:t>
        </w:r>
      </w:hyperlink>
      <w:r w:rsidRPr="001F6AC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3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18.09.2015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446-оз</w:t>
        </w:r>
      </w:hyperlink>
      <w:r w:rsidRPr="001F6AC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</w:t>
      </w:r>
      <w:hyperlink r:id="rId14" w:tgtFrame="_blank" w:history="1"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22.02.2017 №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47-оз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hyperlink r:id="rId15" w:tgtFrame="_blank" w:history="1"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14.09.2017 №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112-оз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6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20.12.2019 № 335-оз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Липецким областным Советом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 16 августа 2007года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Закон принят в целях формирования государственной политики Липецкой области (далее - области) в сфере профилактики безнадзорности и правонарушений несовершеннолетних, создания в области системы выявления и устранения причин и условий, способствующих безнадзорности, беспризорности, совершению правонарушений и других антиобщественных деяний несовершеннолетними.</w:t>
      </w:r>
    </w:p>
    <w:p w:rsidR="001F6AC4" w:rsidRPr="008E7932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p w:rsidR="001F6AC4" w:rsidRPr="008E7932" w:rsidRDefault="00D94547" w:rsidP="001F6AC4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1. Основные понятия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 и термины, используемые в настоящем Законе, применяются в том же значении, что и в Федеральном законе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7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24 июня 1999 года № 120-ФЗ</w:t>
        </w:r>
      </w:hyperlink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"Об основах системы профилактики безнадзорности и правонарушений несовершеннолетних" (далее - Федеральный закон "Об основах системы профилактики безнадзорности и правонарушений несовершеннолетних")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8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Федеральном законе от 23 июня 2016 года № 182-ФЗ</w:t>
        </w:r>
      </w:hyperlink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основах системы профилактики правонарушений в Российской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Федерации».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9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 Липецкой области от 22.02.2017 №47-оз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2. Основные задачи и принципы деятельности по профилактике безнадзорности и правонарушений несовершеннолетних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по профилактике безнадзорности и правонарушений несовершеннолетних осуществляется в соответствии с задачами и принципами, установленными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20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Федеральным законом</w:t>
        </w:r>
      </w:hyperlink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"Об основах системы профилактики безнадзорности и правонарушений несовершеннолетних".</w:t>
      </w:r>
    </w:p>
    <w:p w:rsidR="001F6AC4" w:rsidRPr="008E7932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3. Законодательство области о профилактике безнадзорности и правонарушений несовершеннолетних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 области, регулирующее деятельность по профилактике безнадзорности и правонарушений несовершеннолетних, основывается на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21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Конституции</w:t>
        </w:r>
      </w:hyperlink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Российской Федерации, общепризнанных нормах международного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права,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22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Федеральном законе</w:t>
        </w:r>
      </w:hyperlink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"Об основах системы профилактики безнадзорности и правонарушений несовершеннолетних", других федеральных законах и иных нормативных правовых актах Российской Федерации и состоит из настоящего Закона, законов и иных нормативных правовых актов области.</w:t>
      </w:r>
      <w:proofErr w:type="gramEnd"/>
    </w:p>
    <w:p w:rsidR="001F6AC4" w:rsidRPr="008E7932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bookmarkStart w:id="0" w:name="_Статья_4._Органы"/>
      <w:bookmarkEnd w:id="0"/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4. Органы и учреждения в сфере профилактики безнадзорности и правонарушений несовершеннолетних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систему профилактики безнадзорности и правонарушений несовершеннолетних на территории области входят: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областная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муниципальные комиссии по делам несовершеннолетних и защите их прав (далее - комиссии по делам несовершеннолетних);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исполнительный орган государственной власти области, уполномоченный в сфере социальной защиты населения;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исполнительный орган государственной власти области, уполномоченный в сфере образования;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органы опеки и попечительства;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исполнительный орган государственной власти области, уполномоченный в сфере молодежной политики;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исполнительный орган государственной власти области, уполномоченный в сфере здравоохранения;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органы службы занятости, расположенные на территории области;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органы внутренних дел.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органы по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контролю за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оборотом наркотических средств и психотропных веществ;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9 части 1 статьи 4 признан утратившим силу:</w:t>
      </w:r>
      <w:proofErr w:type="gramEnd"/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23" w:tgtFrame="_blank" w:history="1">
        <w:proofErr w:type="gramStart"/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 Липецкой области от 22.02.2017 №47-оз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End"/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(Абзац дополнен Законом 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24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02.10.2014г. №321-оз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Отдельные функции по профилактике безнадзорности и правонарушений несовершеннолетних в области осуществляют расположенные на ее территории: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учреждения социального обслуживания населения, в том числе центры социальной помощи семье и детям, центры психологической помощи населению, социальные приюты, специализированные учреждения для несовершеннолетних, нуждающихся в социальной реабилитации;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образовательные организации, в том числе образовательные организации для детей-сирот и детей, оставшихся без попечения родителей (законных представителей), образовательные организации для детей, нуждающихся в психолого-педагогической и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помощи, специальные учебно-воспитательные учреждения открытого и закрытого типа;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социально-реабилитационные центры для подростков и молодежи, центры социально-психологической помощи молодежи, центры профессиональной ориентации и трудоустройства молодежи, молодежные клубы и иные учреждения, созданные для реализации молодежной политики;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учреждения здравоохранения;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центр временного содержания для несовершеннолетних правонарушителей органов внутренних дел.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Государственные учреждения области, осуществляющие отдельные функции по профилактике безнадзорности и правонарушений несовершеннолетних, создаются в порядке, предусмотренном законодательством.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В порядке, установленном законодательством, в деятельности по профилактике безнадзорности и правонарушений несовершеннолетних в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пределах их компетенции принимают участие расположенные на территории области: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органы и учреждения культуры;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органы и учреждения физической культуры, спорта и туризма;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уголовно-исполнительные органы;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3 части 4 признан утратившим силу: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25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02.10.2014г. №321-оз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End"/>
    </w:p>
    <w:p w:rsidR="001F6AC4" w:rsidRPr="001F6AC4" w:rsidRDefault="001F6AC4" w:rsidP="001F6AC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3-1) Уполномоченный по правам ребенка в Липецкой области;</w:t>
      </w:r>
    </w:p>
    <w:p w:rsidR="001F6AC4" w:rsidRPr="001F6AC4" w:rsidRDefault="001F6AC4" w:rsidP="001F6A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3-1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дополнен Законом 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26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02.05.2012г. №30-оз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другие органы и организации в соответствии с законодательством Российской Федерации и законодательством области.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Закона 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27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24.12.2008 г. № 227-оз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28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02.05.2012г. №30-оз</w:t>
        </w:r>
      </w:hyperlink>
      <w:r w:rsidRPr="001F6AC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hyperlink r:id="rId29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02.10.2014г. №321-оз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5. Полномочия Липецкого областного Совета депутатов в сфере профилактики безнадзорности и правонарушений несовершеннолетних в области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Липецкий областной Совет депутатов: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определяет основные направления деятельности по профилактике безнадзорности и правонарушений несовершеннолетних в области;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принимает законы области и постановления в сфере профилактики безнадзорности и правонарушений несовершеннолетних;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утверждает целевые областные программы в сфере профилактики безнадзорности и правонарушений несовершеннолетних;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3 статьи 5 признан утратившим силу: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30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24.12.2008 г. № 227-оз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End"/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утверждает ежегодный доклад "О положении детей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семей, имеющих детей в Липецкой области" и направляет его для сведения в органы, указанные в настоящем Законе;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осуществляет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нормативных правовых актов области в сфере профилактики безнадзорности и правонарушений несовершеннолетних;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осуществляет иные полномочия, предусмотренные законодательством Российской Федерации и законодательством области.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Закона 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31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02.05.2012г. №30-оз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6. Полномочия администрации области в сфере профилактики безнадзорности и правонарушений несовершеннолетних в области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области: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реализует на территории области единую государственную политику в сфере профилактики безнадзорности и правонарушений несовершеннолетних;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обеспечивает деятельность и взаимодействие исполнительных органов государственной власти области и областных государственных учреждений системы профилактики безнадзорности и правонарушений несовершеннолетних;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участвует в установленном порядке в разработке и реализации федеральных программ по профилактике безнадзорности и правонарушений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несовершеннолетних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,у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тверждает</w:t>
      </w:r>
      <w:proofErr w:type="spell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государственные программы области, включающие мероприятия по профилактике безнадзорности и правонарушений несовершеннолетних;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обеспечивает развитие межрегионального и международного сотрудничества в сфере профилактики безнадзорности и правонарушений несовершеннолетних;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осуществляет иные полномочия, предусмотренные законодательством Российской Федерации и законодательством области.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Закона 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32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24.12.2008 г. № 227-оз</w:t>
        </w:r>
      </w:hyperlink>
      <w:r w:rsidRPr="001F6AC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hyperlink r:id="rId33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02.10.2014г. №321-оз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7. Полномочия областной комиссии по делам несовершеннолетних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Областная комиссия по делам несовершеннолетних: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участвует в установленном порядке в разработке и реализации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 области по профилактике безнадзорности и правонарушений несовершеннолетних;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обеспечивает координацию деятельности органов и учреждений системы профилактики безнадзорности и правонарушений несовершеннолетних по осуществлению мероприятий в сфере профилактики безнадзорности и правонарушений несовершеннолетних в соответствии с заключенными соглашениями о сотрудничестве и взаимодействии;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осуществляет анализ деятельности системы профилактики безнадзорности и правонарушений несовершеннолетних, вырабатывает предложения и рекомендации органам и учреждениям системы профилактики безнадзорности и правонарушений несовершеннолетних;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осуществляет подготовку проекта ежегодного доклада "О положении детей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семей, имеющих детей, в Липецкой области";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осуществляет информационно-аналитическое, правовое и организационное обеспечение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 органов системы профилактики безнадзорности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правонарушений несовершеннолетних;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осуществляет иные полномочия, предусмотренные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 Российской Федерации и законодательством области.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6 редакции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34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 Липецкой области от 20.12.2019 № 335-оз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Закона 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35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02.05.2012г. №30-оз</w:t>
        </w:r>
      </w:hyperlink>
      <w:r w:rsidRPr="001F6AC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hyperlink r:id="rId36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14.09.2017 №112-оз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 Целевые программы по профилактике безнадзорности и правонарушений несовершеннолетних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(Статья 8 признана утратившей силу: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37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02.10.2014г. №321-оз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End"/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области разрабатываются,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утверждаются и реализуются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областные целевые программы, направленные на решение проблем в сфере профилактики безнадзорности и правонарушений несовершеннолетних, защиты их прав и законных интересов, в том числе на улучшение воспитания, образования, условий жизни, труда и отдыха несовершеннолетних, охраны их здоровья.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Областная целевая программа профилактики безнадзорности и правонарушений несовершеннолетних разрабатывается на основе предложений областной комиссии по делам несовершеннолетних и иных органов в сфере профилактики безнадзорности и правонарушений несовершеннолетних.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областных целевых программах, направленных на решение проблем в сфере профилактики безнадзорности и правонарушений несовершеннолетних, защиты их прав и законных интересов, должны предусматриваться мероприятия по обеспечению реализации индивидуальных программ реабилитации и адаптации несовершеннолетних, находящихся в социально опасном положении.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(Часть 3 статьи 8 признана утратившей силу: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38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24.12.2008 г. № 227-оз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End"/>
    </w:p>
    <w:p w:rsidR="001F6AC4" w:rsidRPr="008E7932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2. Деятельность органов и учреждений системы профилактики</w:t>
      </w:r>
      <w:r w:rsidR="00D9454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F6A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безнадзорности и правонарушений несовершеннолетних</w:t>
      </w:r>
    </w:p>
    <w:p w:rsidR="001F6AC4" w:rsidRPr="008E7932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9. Организация пропаганды здорового образа жизни и социально полезного поведения несовершеннолетних в области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Исполнительные органы государственной власти области в соответствии с действующим законодательством обеспечивают производство и распространение среди несовершеннолетних информационных материалов, а также проведение иных мероприятий, пропагандирующих здоровый образ жизни и социально полезное поведение несовершеннолетних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направленных на ликвидацию безнадзорности и правонарушений несовершеннолетних и предотвращение суицидальных действий среди несовершеннолетних</w:t>
      </w:r>
      <w:proofErr w:type="gramStart"/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39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 Липецкой области от 14.09.2017 №112-оз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10. Подготовка кадров для системы профилактики безнадзорности и правонарушений несовершеннолетних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Исполнительные органы государственной власти области принимают меры по подготовке и переподготовке специалистов системы профилактики безнадзорности и правонарушений несовершеннолетних.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11. Учет сведений о несовершеннолетних</w:t>
      </w:r>
    </w:p>
    <w:p w:rsidR="001F6AC4" w:rsidRPr="001F6AC4" w:rsidRDefault="001F6AC4" w:rsidP="001F6AC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и учреждения системы профилактики безнадзорности и правонарушений несовершеннолетних области систематизируют имеющуюся и вновь поступающую информацию о несовершеннолетних, свидетельствующую об их нахождении в обстановке, представляющей опасность для их жизни или здоровья,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информацию о склонении несовершеннолетних к суицидальным действиям,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информацию о склонении несовершеннолетних к суицидальным действиям, либо не отвечающей требованиям к их воспитанию или содержанию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 совершении ими правонарушений и других антиобщественных действий, а также употреблении ими наркотических средств или психотропных веществ и (или) участии их в незаконном распространении и обороте наркотических средств и психотропных веществ в целях оказания своевременной и квалифицированной помощи таким несовершеннолетним и предупреждения совершения ими других правонарушений и (или) употребления ими наркотиков.</w:t>
      </w:r>
      <w:proofErr w:type="gramEnd"/>
    </w:p>
    <w:p w:rsidR="001F6AC4" w:rsidRPr="001F6AC4" w:rsidRDefault="001F6AC4" w:rsidP="001F6AC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12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когда ситуация, в которой оказался несовершеннолетний, свидетельствует о необходимости немедленного участия и помощи специализированного органа или учреждения системы профилактики безнадзорности и правонарушений несовершеннолетних области, иные органы и учреждения системы профилактики безнадзорности и правонарушений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несовершеннолетних области, которым стали известны подобные факты, должны незамедлительно направить соответствующую информацию в указанные специализированные органы.</w:t>
      </w:r>
      <w:bookmarkEnd w:id="1"/>
      <w:proofErr w:type="gramEnd"/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об употреблении несовершеннолетним наркотических средств или психотропных веществ и (или) об участии несовершеннолетнего в незаконном распространении и обороте наркотических средств и психотропных веществ направляется также в соответствующий государственный орган по контролю за оборотом наркотиков для принятия мер по защите прав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несовершеннолетнего и оказания ему помощи в соответствии с компетенцией этого органа.</w:t>
      </w:r>
      <w:proofErr w:type="gramEnd"/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(Часть 3 статьи 11 признана утратившей силу:</w:t>
      </w:r>
      <w:proofErr w:type="gramEnd"/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40" w:tgtFrame="_blank" w:history="1">
        <w:proofErr w:type="gramStart"/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 Липецкой области от 22.02.2017 №47-оз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End"/>
    </w:p>
    <w:p w:rsidR="001F6AC4" w:rsidRPr="001F6AC4" w:rsidRDefault="001F6AC4" w:rsidP="001F6AC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114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Специализированные органы и учреждения системы профилактики безнадзорности и правонарушений несовершеннолетних области при получении информации о нахождении несовершеннолетнего в социально опасном положении обязаны предпринять незамедлительные меры по оказанию ему необходимой помощи, а также иные профилактические меры в рамках своих полномочий и проинформировать о принятых мерах комиссию по делам несовершеннолетних.</w:t>
      </w:r>
      <w:bookmarkEnd w:id="2"/>
    </w:p>
    <w:p w:rsidR="001F6AC4" w:rsidRPr="001F6AC4" w:rsidRDefault="001F6AC4" w:rsidP="001F6AC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sub_115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целях повышения эффективности деятельности по профилактике безнадзорности и правонарушений несовершеннолетних комиссией по делам несовершеннолетних ведется персонифицированный учет несовершеннолетних на основании информации, получаемой от органов и учреждений системы профилактики безнадзорности и правонарушений несовершеннолетних.</w:t>
      </w:r>
      <w:bookmarkEnd w:id="3"/>
    </w:p>
    <w:p w:rsidR="001F6AC4" w:rsidRPr="001F6AC4" w:rsidRDefault="001F6AC4" w:rsidP="001F6AC4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bookmarkStart w:id="4" w:name="_6._Органы_и"/>
      <w:bookmarkStart w:id="5" w:name="sub_116"/>
      <w:bookmarkEnd w:id="4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Органы и учреждения системы профилактики безнадзорности и правонарушений несовершеннолетних, предусмотренные в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End w:id="5"/>
      <w:r w:rsidRPr="001F6AC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begin"/>
      </w:r>
      <w:r w:rsidRPr="001F6AC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instrText xml:space="preserve"> HYPERLINK "http://pravo.minjust.ru:8080/bigs/portal.html" \l "_%D0%A1%D1%82%D0%B0%D1%82%D1%8C%D1%8F_4._%D0%9E%D1%80%D0%B3%D0%B0%D0%BD%D1%8B" </w:instrText>
      </w:r>
      <w:r w:rsidRPr="001F6AC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separate"/>
      </w:r>
      <w:r w:rsidRPr="001F6AC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статье 4</w:t>
      </w:r>
      <w:r w:rsidRPr="001F6AC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end"/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Закона, в пределах своей компетенции ежемесячно направляют в комиссию по делам несовершеннолетних сведения о несовершеннолетних, которые подлежат индивидуальной профилактической работе, и семьях, находящихся в социально опасном положении.</w:t>
      </w:r>
    </w:p>
    <w:p w:rsidR="001F6AC4" w:rsidRPr="001F6AC4" w:rsidRDefault="001F6AC4" w:rsidP="001F6AC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sub_117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По мере поступления сведений, указанных в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End w:id="6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"http://pravo.minjust.ru:8080/bigs/portal.html" \l "_6._%D0%9E%D1%80%D0%B3%D0%B0%D0%BD%D1%8B_%D0%B8" </w:instrTex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1F6AC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части 6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 статьи, комиссия по делам несовершеннолетних заносит эти сведения в документы персонифицированного учета - учетную карту несовершеннолетнего и (или) карту семьи, находящуюся в социально опасном положении. Учетная карта несовершеннолетнего и карта семьи, находящейся в социально опасном положении, заполняются по форме, установленной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41" w:anchor="_%D0%9F%D1%80%D0%B8%D0%BB%D0%BE%D0%B6%D0%B5%D0%BD%D0%B8%D0%B5_%E2%84%96_1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приложениями 1</w:t>
        </w:r>
      </w:hyperlink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42" w:anchor="_%D0%9F%D1%80%D0%B8%D0%BB%D0%BE%D0%B6%D0%B5%D0%BD%D0%B8%D0%B5_%E2%84%96_2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</w:t>
        </w:r>
      </w:hyperlink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Закону.</w:t>
      </w:r>
    </w:p>
    <w:p w:rsidR="001F6AC4" w:rsidRPr="001F6AC4" w:rsidRDefault="001F6AC4" w:rsidP="001F6AC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sub_118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Сведения, необходимые для ведения документов персонифицированного учета несовершеннолетних и семей, находящихся в социально опасном положении, запрашиваются комиссией по делам несовершеннолетних у органов и учреждений системы профилактики безнадзорности и правонарушений несовершеннолетних.</w:t>
      </w:r>
      <w:bookmarkEnd w:id="7"/>
    </w:p>
    <w:p w:rsidR="001F6AC4" w:rsidRPr="001F6AC4" w:rsidRDefault="001F6AC4" w:rsidP="001F6AC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sub_119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На основе документов персонифицированного учета комиссия по делам несовершеннолетних с привлечением соответствующих органов и учреждений системы профилактики безнадзорности и правонарушений несовершеннолетних разрабатывает индивидуальные программы реабилитации и адаптации несовершеннолетних и семей, находящихся в социально опасном положении.</w:t>
      </w:r>
      <w:bookmarkEnd w:id="8"/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43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 Липецкой области от 14.09.2017 №112-оз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12. Разработка и принятие индивидуальных программ реабилитации и адаптации несовершеннолетних, находящихся в социально опасном положении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Индивидуальные программы реабилитации и адаптации несовершеннолетних, находящихся в социально опасном положении,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составляются муниципальными комиссиями по делам несовершеннолетних и включают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оценку состояния несовершеннолетнего и условий его жизни, перечень социальных, педагогических, медицинских, психологических и других мероприятий по реабилитации и адаптации несовершеннолетнего, направленных на восстановление утраченных им социальных связей.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В индивидуальные программы реабилитации и адаптации несовершеннолетних, находящихся в социально опасном положении, муниципальными комиссиями по делам несовершеннолетних включаются мероприятия, направленные на обеспечение при их выполнении гарантированных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44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Конституцией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международными договорами и законами Российской Федерации, а также законодательством области прав лиц, в отношении которых проводится индивидуальная профилактическая работа.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13. Карта социально-психологического сопровождения несовершеннолетнего, находящегося в социально опасном положении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Основу индивидуальной программы реабилитации и адаптации несовершеннолетних, находящихся в социально опасном положении, составляет карта социально-психологического сопровождения несовершеннолетнего (далее - карта).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Карта должна содержать следующие сведения: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социально-бытовых и жилищных условиях несовершеннолетнего и его семьи;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характере взаимоотношений в семье;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окружении несовершеннолетнего (круг друзей, общения несовершеннолетнего),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сведения об общении несовершеннолетнего, находящиеся в свободном доступе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 сети «Интернет»;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(четвертый абзац в редакции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45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 Липецкой области от 20.12.2019 № 335-оз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о привлечении к уголовной или административной ответственности;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о состоянии здоровья, увлечениях;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 сведения, характеризующие личность несовершеннолетнего;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возможности исправления несовершеннолетнего путем применения к нему мер воспитательного воздействия и рекомендации по реабилитационной помощи несовершеннолетнему.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Карта составляется на основании сведений, полученных в результате посещения семьи несовершеннолетнего (если таковая имеется), его учебного заведения (если несовершеннолетний учится), бесед с преподавателями, классным руководителем, а также иных сведений.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Социально-психологическое исследование несовершеннолетнего в целях составления карты осуществляется с привлечением необходимых специалистов.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46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 Липецкой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области от 14.09.2017 №112-оз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14. Выполнение индивидуальных программ реабилитации и адаптации несовершеннолетних, находящихся в социально опасном положении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Реализацию мероприятий индивидуальных программ реабилитации и адаптации несовершеннолетних, находящихся в социально опасном положении, осуществляют в пределах их компетенции органы и учреждения системы профилактики безнадзорности и правонарушений несовершеннолетних, расположенные в муниципальном образовании, на территории которого постоянно проживает лицо, в отношении которого проводится индивидуальная профилактическая работа.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15. Участие в индивидуально-профилактической работе психолого-медико-педагогической комиссии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47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Федеральным законом</w:t>
        </w:r>
      </w:hyperlink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основах системы профилактики безнадзорности и правонарушений несовершеннолетних» исполнительный орган государственной власти области в сфере образования и науки в пределах своей компетенции создает психолого-медико-педагогическую комиссию, которая выявляет несовершеннолетних с ограниченными возможностями здоровья и (или) отклонениями в поведении, проводит их комплексное обследование и готовит рекомендации по оказанию им психолого-медико-педагогической помощи и определению форм дальнейшего обучения и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воспитания несовершеннолетних.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Рекомендации заносятся в учетную карту несовершеннолетнего, находящегося в социально опасном положении, и учитываются при составлении индивидуальной программы реабилитации и адаптации несовершеннолетнего.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Несовершеннолетние имеют право на диагностическое обследование и консультацию для своевременного обнаружения отклонений в развитии и оказания психолого-медико-педагогической помощи. Несовершеннолетние, достигшие 14-летнего возраста, могут обратиться в органы и учреждения профилактики безнадзорности и правонарушений несовершеннолетних за направлением на обследование самостоятельно.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случае несогласия с заключением психолого-медико-педагогической комиссии родители или иные законные представители несовершеннолетнего вправе обжаловать его в соответствии с действующим законодательством.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Закона 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48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24.12.2008 г. № 227-оз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16. Порядок предоставления органами управления социальной защитой населения социальных услуг несовершеннолетним, находящимся в социально опасном положении или иной трудной жизненной ситуации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Социальные услуги предоставляются несовершеннолетним, находящимся в социально опасном положении или иной трудной жизненной ситуации, учреждениями социального обслуживания бесплатно на основании просьб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 основным видам социальных услуг, предоставляемых учреждениями социального обслуживания для несовершеннолетних, находящихся в социально опасном положении или иной трудной жизненной ситуации, относятся социально-правовые, социально-медицинские, социально-психологические, социально-педагогические, социально-экономические и социально-бытовые услуги.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Объем и качество социальных услуг должны соответствовать нормативам, утвержденным федеральными нормативными правовыми актами и нормативными правовыми актами области.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Расходы на финансирование социальных услуг осуществляются за счет средств областного бюджета.</w:t>
      </w:r>
    </w:p>
    <w:p w:rsidR="001F6AC4" w:rsidRPr="008E7932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3. Информационное обеспечение профилактики безнадзорности и правонарушений несовершеннолетних на территории области</w:t>
      </w:r>
    </w:p>
    <w:p w:rsidR="001F6AC4" w:rsidRPr="008E7932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17. Цели и задачи информационного обеспечения профилактики безнадзорности и правонарушений несовершеннолетних</w:t>
      </w:r>
    </w:p>
    <w:p w:rsidR="001F6AC4" w:rsidRPr="001F6AC4" w:rsidRDefault="001F6AC4" w:rsidP="001F6AC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Информационное обеспечение профилактики безнадзорности и правонарушений несовершеннолетних направлено на создание условий для эффективного и качественного осуществления деятельности по профилактике безнадзорности и правонарушений несовершеннолетних, по выявлению и пресечению случаев склонения несовершеннолетних к суицидальным действиям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органами и учреждениями системы профилактики безнадзорности и правонарушений несовершеннолетних на территории области.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Основными целями информационного обеспечения профилактики безнадзорности и правонарушений несовершеннолетних являются: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обеспечение достоверной и объективной систематизированной информацией о положении несовершеннолетних в области и тенденциях его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воздействием проводимых в Российской Федерации и области экономических, правовых, социальных и иных мер по обеспечению защиты прав несовершеннолетних во всех сферах их жизнедеятельности;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выработка предложений и рекомендаций органам государственной власти, органам местного самоуправления для корректировки направлений деятельности, форм и методов взаимодействия по проведению сбалансированной социально-экономической политики, ориентированной на приоритетное обеспечение защиты прав и законных интересов несовершеннолетних;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законодательства области в сфере профилактики безнадзорности и правонарушений несовершеннолетних,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 пресечения случаев склонения несовершеннолетних к суицидальным действиям</w:t>
      </w:r>
      <w:proofErr w:type="gramStart"/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Для достижения поставленных целей решаются следующие задачи: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наблюдения, оценки прогноза положения несовершеннолетних в области;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причинно-следственных связей проблем детства, анализ и оценка происходящих изменений в жизнедеятельности несовершеннолетних;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прогнозирование предполагаемых изменений в положении несовершеннолетних в связи с проводимыми социально-экономическими преобразованиями в области;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 приоритетных направлений в социальной политике в отношении несовершеннолетних, выработка предложений и рекомендаций по улучшению условий для гармоничного физического, интеллектуального, нравственного, эмоционально-психологического развития несовершеннолетних;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информационных и информационно-аналитических систем;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и актуализация базы данных в сфере осуществления деятельности по профилактике безнадзорности и правонарушений несовершеннолетних в области,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суицидального поведения несовершеннолетних;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информационного взаимодействия государственной системы профилактики безнадзорности и правонарушений несовершеннолетних.</w:t>
      </w:r>
    </w:p>
    <w:p w:rsidR="001F6AC4" w:rsidRPr="001F6AC4" w:rsidRDefault="001F6AC4" w:rsidP="001F6AC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об обеспечении профилактики безнадзорности и правонарушений несовершеннолетних и защиты их прав и законных интересов запрашивается областной комиссией по делам несовершеннолетних в органах государственной власти области, органах местного самоуправления, органах, входящих в систему профилактики безнадзорности и правонарушений несовершеннолетних, правоохранительных органах, органах прокуратуры, органах статистики и иных органах в пределах их компетенции.</w:t>
      </w:r>
      <w:proofErr w:type="gramEnd"/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(Часть 4 дополнена Законом 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49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03.10.2013г. №201-оз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0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14.09.2017 №112-оз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18. Порядок представления и требования к информации о положении несовершеннолетних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(Статья 18 признана утратившей силу: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Липецкой области от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1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03.10.2013г. №201-оз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End"/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Органы государственной власти области, органы местного самоуправления, органы, входящие в систему профилактики безнадзорности и правонарушений несовершеннолетних, правоохранительные органы, прокуратура, органы статистики в установленном порядке по запросу областной комиссии по делам несовершеннолетних представляют информацию о несовершеннолетних по вопросам деятельности этих органов и подведомственных им организаций.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Информация запрашивается два раза в год по итогам полугодия.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Представляемые информационно-аналитические материалы должны содержать анализ эффективности реализации нормативных актов по социально-правовой защите прав несовершеннолетних, анализ результативной деятельности органов власти, учреждений, общественных организаций по решению проблем несовершеннолетних, обобщение опыта работы по улучшению положения несовершеннолетних, оценку положения несовершеннолетних и рекомендации по обеспечению их защиты и развития, освещение причинно-следственных связей проблем детства, прогноз предполагаемых изменений в положении несовершеннолетних в связи с проводимыми в области социально-экономическими преобразованиями, результаты социологических опросов, основные статистические и аналитические данные в пределах компетенции.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Материалы представляются на бумажном и электронном носителях.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19. Обработка информации о несовершеннолетних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Областная комиссия по делам несовершеннолетних обеспечивает условия для сбора, обработки и систематизации полученной информации, проводит анализ ее применения с целью определения профилактических мер.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Областная комиссия по делам несовершеннолетних обеспечивает: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наблюдения, оценки прогноза положения несовершеннолетних в области;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причинно-следственных связей проблем детства, анализ и оценку происходящих изменений жизнедеятельности несовершеннолетних;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прогнозирование предполагаемых изменений в положении несовершеннолетних в связи с проводимыми социально-экономическими преобразованиями в области;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 приоритетных направлений в социальной политике в отношении несовершеннолетних, предложений и рекомендаций для принятия решений по улучшению условий для гармоничного физического, умственного, нравственного, эмоционально-психологического развития несовершеннолетних;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базы данных несовершеннолетних в области;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информационного взаимодействия субъектов государственной системы профилактики.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20. Использование и применение информации о несовершеннолетних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Разработка и принятие нормативных правовых актов области в сфере профилактики безнадзорности и правонарушений несовершеннолетних осуществляется с учетом обработанной информации о несовершеннолетних, предоставленной областной комиссией по делам несовершеннолетних.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несовершеннолетних является основой для ежегодного о доклада "О положении детей и семей, имеющих детей,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Липецкой области".</w:t>
      </w:r>
      <w:proofErr w:type="gramEnd"/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Закона 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2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02.05.2012г. №30-оз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21. Ежегодный доклад "О положении детей в Липецкой области"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Ежегодный доклад "О положении детей и семей, имеющих детей,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Липецкой области" является итоговым документом, подготавливаемым в целях обеспечения систематизированной информации об условиях и факторах жизнедеятельности несовершеннолетних. Доклад является основой для определения приоритетных областей и направлений деятельности по решению проблем детства, а также для разработки необходимых мероприятий по обеспечению защиты прав детей и их развития.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Доклад имеет следующую структуру: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Основные демографические характеристики.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 Уровень жизни семей, имеющих детей.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Социально-экономические условия реализации государственной политики в отношении семей, имеющих детей.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Оценка социально-экономического положения семей, имеющих детей (в том числе семей мигрантов и семей, имеющих детей-инвалидов).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Государственные пособия и дополнительные меры государственной поддержки семей, имеющих детей.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Меры налоговой поддержки семей, имеющих детей.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Пенсионное обеспечение семей, имеющих детей, государственная социальная помощь, денежные выплаты семьям с детьми-инвалидами.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Государственная социальная помощь малоимущим семьям.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Меры поддержки многодетных семей.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3.Жилищные условия семей, имеющих детей.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1)Обеспечение жильем молодых семей, имеющих детей.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2)Обеспечение жильем многодетных семей.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3)Обеспечение жильем детей-сирот и детей, оставшихся без попечения родителей.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 Состояние здоровья женщин и детей (в том числе детей-инвалидов и детей, воспитывающихся в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организациях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детей-сирот и детей, оставшихся без попечения родителей).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1)Оценка состояния здоровья женщин и детей.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2)Обязательное медицинское страхование женщин и детей, обеспечение доступности и качества медицинской помощи женщинам и детям, включая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лекарственную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3)Формирование здорового образа жизни детей.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5.Состояние питания детей.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6.Образование, воспитание и развитие детей (в том числе детей-мигрантов и детей-инвалидов).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1)Доступность дошкольных образовательных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2)Общее образование.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3)Профессиональное образование.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4)Воспитание и развитие детей.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5)Обучение детей с ограниченными возможностями здоровья.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6)Поддержка одаренных детей.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7.Развитие досуга детей (в том числе детей-сирот и детей, оставшихся без попечения родителей, детей-инвалидов, детей, состоящих на учете в органах внутренних дел) и семей, имеющих детей.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1)Организация культурного досуга детей и семей, имеющих детей.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2)Развитие детского и семейного спорта, физической культуры и туризма.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3)Организация отдыха и оздоровления детей.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8.Трудовая занятость подростков и родителей, имеющих детей.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Условия и режимы труда и отдыха подростков и родителей, имеющих несовершеннолетних детей, соблюдение трудовых прав подростков и меры по недопущению вовлечения несовершеннолетних в наихудшие формы детского труда.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Содействие занятости подростков, в том числе детей-сирот, детей, оставшихся без попечения родителей, детей-инвалидов и детей, состоящих на учете в органах внутренних дел.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Профессиональная подготовка и переподготовка родителей с детьми дошкольного возраста, в том числе многодетных родителей и родителей, имеющих детей-инвалидов.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Содействие совмещению родителями приносящей доход деятельности с выполнением семейных обязанностей, в том числе путем развития форм присмотра и ухода за детьми.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9.Профилактика семейного неблагополучия,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социального сиротства и жестокого обращения с детьми.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1)Развитие системы социального обслуживания семьи и детей.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2)Предоставление социальных услуг семьям, имеющих детей, и детям, в том числе находящимся в социально опасном положении.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3)Предоставление социальных услуг семьям, имеющим детей-инвалидов.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4)Развитие социального патроната в отношении семей, находящихся в социально опасном положении.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5)Устройство детей-сирот, детей, оставшихся без попечения родителей, на воспитание в семьи.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6)Устройство детей в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детей-сирот и детей, оставшихся без попечения родителей.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7)Деятельность органов внутренних дел по профилактике семейного неблагополучия и жестокого обращения с детьми.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8)Деятельность органов опеки и попечительства, органов, осуществляющих управление в сфере образования, здравоохранения, социальной защиты населения, и органов по делам молодежи по профилактике семейного неблагополучия и жестокого обращения с детьми.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9)Деятельность комиссий по делам несовершеннолетних и защите их прав.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10.Укрепление института семьи, духовно-нравственных традиций семейных отношений.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11. Профилактика безнадзорности и правонарушений несовершеннолетних и в отношении несовершеннолетних,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и пресечение случаев склонения несовершеннолетних к суицидальным действиям</w:t>
      </w:r>
      <w:proofErr w:type="gramStart"/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12. Положение несовершеннолетних, отбывающих наказание в воспитательных колониях.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13. Деятельность общественных организаций по решению проблем несовершеннолетних.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(Общая оценка положения несовершеннолетних и рекомендации по обеспечению их выживания, защиты и развития).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1. Перечень основных нормативных правовых актов по вопросам детства, принятых в области.</w:t>
      </w:r>
    </w:p>
    <w:p w:rsidR="001F6AC4" w:rsidRPr="001F6AC4" w:rsidRDefault="001F6AC4" w:rsidP="001F6A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2. Статистические данные, характеризующие положение детей в области.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Подготовку проекта ежегодного доклада "О положении детей в Липецкой области" осуществляет областная комиссия по делам несовершеннолетних.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 До 15 апреля года, следующего за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отчетным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глава администрации области вносит проект ежегодного доклада "О положении детей в Липецкой области" на утверждение в Липецкий областной Совет депутатов.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1 июня года, следующего за отчетным, Липецкий областной Совет депутатов утверждает и направляет ежегодный доклад "О положении детей в Липецкой области" Главному федеральному инспектору по Липецкой области, Липецкому областному суду, прокуратуре Липецкой области, территориальному федеральному органу внутренних дел, органам и учреждениям системы профилактики безнадзорности и правонарушений несовершеннолетних.</w:t>
      </w:r>
      <w:proofErr w:type="gramEnd"/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Ежегодный доклад "О положении детей в Липецкой области" подлежит официальному опубликованию в "Липецкой газете".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Закона 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3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07.07.2009г. № 286-оз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4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02.05.2012г. №30-оз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5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03.10.2013г. №202-оз</w:t>
        </w:r>
      </w:hyperlink>
      <w:r w:rsidRPr="001F6AC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hyperlink r:id="rId56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02.10.2014г. №321-оз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7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14.09.2017 №112-оз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8E7932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Глава. 3.1.</w:t>
      </w:r>
      <w:r w:rsidR="00D9454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F6A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Основные направления обеспечения прав ребенка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(Глава 3.1. дополнена Законом 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8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07.07.2009г. № 286-оз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8E7932" w:rsidRDefault="00D94547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27"/>
          <w:sz w:val="20"/>
          <w:szCs w:val="20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21.1. Меры по содействию физическому, интеллектуальному, психическому, духовному и нравственному развитию детей</w:t>
      </w:r>
    </w:p>
    <w:p w:rsidR="001F6AC4" w:rsidRPr="008E7932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предупреждения причинения вреда здоровью детей, их физическому, интеллектуальному, психическому, духовному и нравственному развитию не допускается: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нахождение детей, не достигших восемнадцатилетнего возраста, на объектах (на территориях, в помещениях) юридических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 или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граждан, осуществляющих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предпринимательскую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а также в местах, установленных органами местного самоуправления;</w:t>
      </w:r>
      <w:proofErr w:type="gramEnd"/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нахождение детей, не достигших шестнадцатилетнего возраста, в ночное время с 22 до 6 часов местного времени, а в летнее время с 1 июня по 31 августа с 23 до 6 часов местного времени,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в том числе в игорных заведениях, ресторанах, кафе, барах, клубах, дискотеках и открытых танцевальных площадках, компьютерных салонах или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клубах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в местах, установленных органами местного самоуправления, без сопровождения родителей (лиц, их заменяющих) или лиц, осуществляющих мероприятия с участием детей.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Оценка предложений об определении мест, нахождение в которых может причинить вред здоровью детей, их физическому, интеллектуальному,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участием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муниципального образования осуществляется экспертной комиссией, создаваемой в муниципальном </w:t>
      </w:r>
      <w:proofErr w:type="spell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образовании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орядок</w:t>
      </w:r>
      <w:proofErr w:type="spell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формирования и деятельности экспертной комиссии устанавливается органом местного самоуправления.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 производится нормативным правовым актом органа местного самоуправления.</w:t>
      </w:r>
      <w:proofErr w:type="gramEnd"/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образования, создается муниципальная экспертная комиссия.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Порядок формирования и деятельности муниципальной экспертной комиссии устанавливается органом местного самоуправления.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Закона 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9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18.08.2011г. №532-оз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0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24.02.2012г. №19-оз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1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18.09.2015 №446-оз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21.2.</w:t>
      </w:r>
      <w:r w:rsidR="00D9454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Порядок уведомления родителей (лиц, их заменяющих) или лиц, осуществляющих мероприятия с участием детей, и органов</w:t>
      </w:r>
      <w:r w:rsidR="00D9454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1F6AC4">
        <w:rPr>
          <w:rFonts w:ascii="Arial" w:eastAsia="Times New Roman" w:hAnsi="Arial" w:cs="Arial"/>
          <w:b/>
          <w:bCs/>
          <w:color w:val="000000"/>
          <w:spacing w:val="4"/>
          <w:sz w:val="26"/>
          <w:szCs w:val="26"/>
          <w:lang w:eastAsia="ru-RU"/>
        </w:rPr>
        <w:t>внутренних дел и порядок доставления детей</w:t>
      </w:r>
    </w:p>
    <w:p w:rsidR="001F6AC4" w:rsidRPr="008E7932" w:rsidRDefault="00D94547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1. </w:t>
      </w:r>
      <w:proofErr w:type="gramStart"/>
      <w:r w:rsidRPr="001F6AC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 случае обнаружения ребенка, не достигшего восемнадцатилетнего</w:t>
      </w:r>
      <w:r w:rsidR="00D94547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возраста, в местах, указанных в абзаце втором части 1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2" w:anchor="_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статьи 21.1</w:t>
        </w:r>
      </w:hyperlink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Закона, ребенка, не достигшего шестнадцатилетнего возраста, в местах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указанных в абзаце третьем части 1</w:t>
      </w:r>
      <w:r w:rsidR="00D94547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hyperlink r:id="rId63" w:anchor="_" w:history="1">
        <w:r w:rsidRPr="001F6AC4">
          <w:rPr>
            <w:rFonts w:ascii="Arial" w:eastAsia="Times New Roman" w:hAnsi="Arial" w:cs="Arial"/>
            <w:color w:val="0000FF"/>
            <w:spacing w:val="7"/>
            <w:sz w:val="24"/>
            <w:szCs w:val="24"/>
            <w:lang w:eastAsia="ru-RU"/>
          </w:rPr>
          <w:t>статьи 21.1</w:t>
        </w:r>
      </w:hyperlink>
      <w:r w:rsidR="00D94547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настоящего Закона, в нарушение установленных требований, граждане, юридические лица или граждане, осуществляющие предпринимательскую деятельность без</w:t>
      </w:r>
      <w:r w:rsidR="00D94547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образования юридического лица, обязаны незамедлительно уведомить</w:t>
      </w:r>
      <w:r w:rsidR="00D94547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родителей (лиц, их заменяющих</w:t>
      </w:r>
      <w:proofErr w:type="gramEnd"/>
      <w:r w:rsidRPr="001F6A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) или лиц, осуществляющих мероприятия с</w:t>
      </w:r>
      <w:r w:rsidR="00D94547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участием детей, по телефону, лично, иным доступным способом и</w:t>
      </w:r>
      <w:r w:rsidR="00D94547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территориальные органы внутренних дел.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установлении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личности и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места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проживания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ребенка, сведений о родителях (лицах, их заменяющих) или лицах, осуществляющих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мероприятия</w:t>
      </w:r>
      <w:r w:rsidR="00D94547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с</w:t>
      </w:r>
      <w:r w:rsidR="00D94547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участием</w:t>
      </w:r>
      <w:r w:rsidR="00D94547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детей,</w:t>
      </w:r>
      <w:r w:rsidR="00D94547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ребенок</w:t>
      </w:r>
      <w:r w:rsidR="00D94547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в</w:t>
      </w:r>
      <w:r w:rsidR="00D94547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течение</w:t>
      </w:r>
      <w:r w:rsidR="00D94547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часа доставляется</w:t>
      </w:r>
      <w:r w:rsidR="00D94547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сотрудником подразделения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делам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несовершеннолетних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территориального</w:t>
      </w:r>
      <w:r w:rsidR="00D945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органа</w:t>
      </w:r>
      <w:r w:rsidR="00D945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внутренних</w:t>
      </w:r>
      <w:r w:rsidR="00D945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дел</w:t>
      </w:r>
      <w:r w:rsidR="00D945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родителям</w:t>
      </w:r>
      <w:r w:rsidR="00D945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(лицам,</w:t>
      </w:r>
      <w:r w:rsidR="00D945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их</w:t>
      </w:r>
      <w:r w:rsidR="00D945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заменяющим) или лицам, осуществляющим мероприятия с участием детей.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передается родителям (лицам, их заменяющим) или лицам,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осуществляющим мероприятия с участием детей, с оформлением акта</w:t>
      </w:r>
      <w:r w:rsidR="00D94547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передачи ребенка указанным лицам.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F6AC4"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  <w:t>3.</w:t>
      </w:r>
      <w:r w:rsidRPr="001F6AC4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>В случае отсутствия родителей (лиц, их заменяющих) или лиц,</w:t>
      </w:r>
      <w:r w:rsidR="00D94547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осуществляющих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детей,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невозможности установления их местонахождения или иных обстоятельств, препятствующих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незамедлительному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доставлению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ребенка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указанным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лицам,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сотрудник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подразделения</w:t>
      </w:r>
      <w:r w:rsidR="00D945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</w:t>
      </w:r>
      <w:r w:rsidR="00D945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делам</w:t>
      </w:r>
      <w:r w:rsidR="00D945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несовершеннолетних территориального</w:t>
      </w:r>
      <w:r w:rsidR="00D945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органа</w:t>
      </w:r>
      <w:r w:rsidR="00D945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внутренних</w:t>
      </w:r>
      <w:r w:rsidR="00D94547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дел</w:t>
      </w:r>
      <w:r w:rsidR="00D94547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доставляет ребенка</w:t>
      </w:r>
      <w:r w:rsidR="00D94547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в</w:t>
      </w:r>
      <w:r w:rsidR="00D94547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орган</w:t>
      </w:r>
      <w:r w:rsidR="00D94547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внутренних</w:t>
      </w:r>
      <w:r w:rsidR="00D94547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дел</w:t>
      </w:r>
      <w:r w:rsidR="00D94547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для</w:t>
      </w:r>
      <w:r w:rsidR="00D94547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составления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акта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необходимости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приема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несовершеннолетнего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r w:rsidR="00D945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специализированное учреждение для несовершеннолетних, нуждающихся в социальной реабилитации.</w:t>
      </w:r>
      <w:proofErr w:type="gramEnd"/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На основании данного акта сотрудник подразделения по делам</w:t>
      </w:r>
      <w:r w:rsidR="00D94547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несовершеннолетних территориального органа внутренних дел в течение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двух часов </w:t>
      </w:r>
      <w:proofErr w:type="gramStart"/>
      <w:r w:rsidRPr="001F6AC4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доставляет и передает</w:t>
      </w:r>
      <w:proofErr w:type="gramEnd"/>
      <w:r w:rsidRPr="001F6AC4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ребенка в специализированное</w:t>
      </w:r>
      <w:r w:rsidR="00D94547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учреждение для несовершеннолетних, нуждающихся в социальной</w:t>
      </w:r>
      <w:r w:rsidR="00D94547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реабилитации, по территориальной принадлежности.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pacing w:val="4"/>
          <w:sz w:val="26"/>
          <w:szCs w:val="26"/>
          <w:lang w:eastAsia="ru-RU"/>
        </w:rPr>
        <w:t>Статья 21.3. Несоблюдение требований к обеспечению мер по</w:t>
      </w:r>
      <w:r w:rsidR="00D94547">
        <w:rPr>
          <w:rFonts w:ascii="Arial" w:eastAsia="Times New Roman" w:hAnsi="Arial" w:cs="Arial"/>
          <w:b/>
          <w:bCs/>
          <w:color w:val="000000"/>
          <w:spacing w:val="4"/>
          <w:sz w:val="26"/>
          <w:szCs w:val="26"/>
          <w:lang w:eastAsia="ru-RU"/>
        </w:rPr>
        <w:t xml:space="preserve"> </w:t>
      </w: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содействию физическому, интеллектуальному, психическому, духовному и нравственному развитию детей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F6AC4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>За несоблюдение установленных требований к обеспечению</w:t>
      </w:r>
      <w:r w:rsidR="00D94547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родителями (лицами, их заменяющими), лицами, осуществляющими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>мероприятия с участием детей, а также юридическими лицами или</w:t>
      </w:r>
      <w:r w:rsidR="00D94547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гражданами, осуществляющими предпринимательскую деятельность без</w:t>
      </w:r>
      <w:r w:rsidR="00D94547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образования юридического лица, мер по содействию физическому, интеллектуальному, психическому, духовному и нравственному развитию</w:t>
      </w:r>
      <w:r w:rsidR="00D945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>детей и предупреждению причинения им вреда устанавливается</w:t>
      </w:r>
      <w:r w:rsidR="00D94547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административная ответственность в соответствии с</w:t>
      </w:r>
      <w:r w:rsidR="00D945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hyperlink r:id="rId64" w:tgtFrame="_blank" w:history="1">
        <w:r w:rsidRPr="001F6AC4">
          <w:rPr>
            <w:rFonts w:ascii="Arial" w:eastAsia="Times New Roman" w:hAnsi="Arial" w:cs="Arial"/>
            <w:color w:val="0000FF"/>
            <w:spacing w:val="2"/>
            <w:sz w:val="24"/>
            <w:szCs w:val="24"/>
            <w:lang w:eastAsia="ru-RU"/>
          </w:rPr>
          <w:t>Кодексом</w:t>
        </w:r>
      </w:hyperlink>
      <w:r w:rsidR="00D945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Липецкой</w:t>
      </w:r>
      <w:r w:rsidR="00D945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1F6A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области об административных правонарушениях.</w:t>
      </w:r>
      <w:proofErr w:type="gramEnd"/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4. Заключительные положения</w:t>
      </w:r>
    </w:p>
    <w:p w:rsidR="001F6AC4" w:rsidRPr="001F6AC4" w:rsidRDefault="00D94547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22. Вступление в силу настоящего Закона</w:t>
      </w:r>
    </w:p>
    <w:p w:rsidR="001F6AC4" w:rsidRPr="001F6AC4" w:rsidRDefault="001F6AC4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Закон вступает в силу по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истечении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десяти дней со дня его официального опубликования.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D94547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D94547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1F6AC4" w:rsidRPr="001F6AC4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</w:p>
    <w:p w:rsidR="001F6AC4" w:rsidRPr="001F6AC4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О.П.Королев</w:t>
      </w:r>
      <w:proofErr w:type="spellEnd"/>
    </w:p>
    <w:p w:rsidR="001F6AC4" w:rsidRPr="001F6AC4" w:rsidRDefault="00D94547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D94547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D94547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Липецк</w:t>
      </w:r>
    </w:p>
    <w:p w:rsidR="001F6AC4" w:rsidRPr="001F6AC4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22.08.2007 г.,</w:t>
      </w:r>
    </w:p>
    <w:p w:rsidR="001F6AC4" w:rsidRPr="001F6AC4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87-ОЗ</w:t>
      </w:r>
    </w:p>
    <w:p w:rsidR="001F6AC4" w:rsidRPr="001F6AC4" w:rsidRDefault="00D94547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94547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94547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94547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94547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94547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94547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6AC4" w:rsidRPr="00D94547" w:rsidRDefault="001F6AC4" w:rsidP="001F6AC4">
      <w:pPr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9" w:name="_Приложение_№_1"/>
      <w:bookmarkEnd w:id="9"/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№ 1</w:t>
      </w:r>
    </w:p>
    <w:p w:rsidR="001F6AC4" w:rsidRPr="00D94547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="00D94547"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hyperlink r:id="rId65" w:anchor="_top" w:history="1">
        <w:r w:rsidRPr="00D9454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Закону</w:t>
        </w:r>
      </w:hyperlink>
      <w:r w:rsidR="00D94547"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Липецкой области</w:t>
      </w:r>
    </w:p>
    <w:p w:rsidR="001F6AC4" w:rsidRPr="00D94547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"О профилактике безнадзорности</w:t>
      </w:r>
    </w:p>
    <w:p w:rsidR="001F6AC4" w:rsidRPr="00D94547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правонарушений несовершеннолетних</w:t>
      </w:r>
    </w:p>
    <w:p w:rsidR="001F6AC4" w:rsidRPr="00D94547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Ли</w:t>
      </w:r>
      <w:bookmarkStart w:id="10" w:name="_GoBack"/>
      <w:bookmarkEnd w:id="10"/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пецкой области"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Учетная карта</w:t>
      </w:r>
    </w:p>
    <w:p w:rsidR="001F6AC4" w:rsidRPr="001F6AC4" w:rsidRDefault="001F6AC4" w:rsidP="001F6AC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несовершеннолетнего, находящегося в социально опасном положении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Регистрация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Фамилия _______________ Имя ________________ Отчество 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 регистрации _____________ Первично/повторно 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Основание для регистрации 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 снятия с учета 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Причина снятия с учета 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Примечание ______________________________________________________________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Рождение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 рождения _______________ Место рождения 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Место жительства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 фактического проживания 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Условия проживания 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Адрес по прописке (если не совпадает с </w:t>
      </w:r>
      <w:proofErr w:type="gramStart"/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фактическим</w:t>
      </w:r>
      <w:proofErr w:type="gramEnd"/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Примечание ______________________________________________________________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Статус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Категория учета _________________________________________________________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Причина постановки на учет 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 занятий _____________________________________________________________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Место учебы _____________________________________________________________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Место работы и должность 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Состоит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учете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внутренних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дел,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делам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защите их прав (с какого времени, причина)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Примечание ______________________________________________________________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о семье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Категория семьи _________________________________________________________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 семьи ____________________________________________________________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Список родственников: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Родство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фамилия, имя,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|Совместное проживание,|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отчество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да/нет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|||||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Идентификация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 (паспорт, свидетельство о рождении) 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Серия _______ Номер</w:t>
      </w:r>
      <w:proofErr w:type="gramStart"/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 К</w:t>
      </w:r>
      <w:proofErr w:type="gramEnd"/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огда выдан 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Кем </w:t>
      </w:r>
      <w:proofErr w:type="gramStart"/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выдан</w:t>
      </w:r>
      <w:proofErr w:type="gramEnd"/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Черты характера _________________________________________________________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Особые приметы __________________________________________________________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Здоровье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Состояние здоровья (практически здоров/инвалид) 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Состоит на диспансерном учете у специалистов: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Врач-специалист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 учета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Примечание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||||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Перемещения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Список перемещений: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Местонахождение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</w:t>
      </w:r>
      <w:proofErr w:type="gramEnd"/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выбытия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Примечание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поступления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|||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|||||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Помощь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Оказана помощь ребенку: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 помощи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|||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Оказана помощь семье: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 помощи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|||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Проведены мероприятия: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 мероприятий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|||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Заполнил ________________________________________________________________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 ____________________________________________________________________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D94547" w:rsidRDefault="001F6AC4" w:rsidP="001F6AC4">
      <w:pPr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11" w:name="_Приложение_№_2"/>
      <w:bookmarkEnd w:id="11"/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2</w:t>
      </w:r>
    </w:p>
    <w:p w:rsidR="001F6AC4" w:rsidRPr="00D94547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="00D94547"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hyperlink r:id="rId66" w:anchor="_top" w:history="1">
        <w:r w:rsidRPr="00D9454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Закону</w:t>
        </w:r>
      </w:hyperlink>
      <w:r w:rsidR="00D94547"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Липецкой области</w:t>
      </w:r>
    </w:p>
    <w:p w:rsidR="001F6AC4" w:rsidRPr="00D94547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"О профилактике безнадзорности</w:t>
      </w:r>
    </w:p>
    <w:p w:rsidR="001F6AC4" w:rsidRPr="00D94547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правонарушений несовершеннолетних</w:t>
      </w:r>
    </w:p>
    <w:p w:rsidR="001F6AC4" w:rsidRPr="00D94547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Липецкой области"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1F6AC4" w:rsidP="001F6AC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F6AC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Учетная карта семьи, находящейся в социально опасном положении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1F6AC4" w:rsidRPr="001F6AC4" w:rsidRDefault="00D94547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1F6AC4"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муниципального образования)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1F6AC4" w:rsidRPr="001F6AC4" w:rsidRDefault="00D94547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1F6AC4"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 органа (учреждения), выявившего семью, находящуюся</w:t>
      </w:r>
    </w:p>
    <w:p w:rsidR="001F6AC4" w:rsidRPr="001F6AC4" w:rsidRDefault="00D94547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1F6AC4"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социально опасном положении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 выявления (число, месяц, год) 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о членах семьи: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№ ||Число,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месяц,|||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/п|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Фамилия, имя,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|год рождения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|Адрес </w:t>
      </w:r>
      <w:proofErr w:type="spellStart"/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проживания|Место</w:t>
      </w:r>
      <w:proofErr w:type="spellEnd"/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работы,|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отчество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|||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учебы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||||||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L------------------------------------------------------------------------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Обстоятельства, при которых была выявлена семья, находящаяся </w:t>
      </w:r>
      <w:proofErr w:type="gramStart"/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опасном </w:t>
      </w:r>
      <w:proofErr w:type="gramStart"/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положении</w:t>
      </w:r>
      <w:proofErr w:type="gramEnd"/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Причины нахождения семьи в социально опасном положении: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семья имеет детей, находящихся в социально опасном положении;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родители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законные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представители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выполняют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 по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воспитанию детей;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родители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законные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представители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выполняют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 по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содержанию детей;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родители или законные представители не выполняют обязанности по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обучению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детей;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родители или законные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представители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отрицательно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влияют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поведение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детей;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родители или законные представители жестоко обращаются с детьми;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другие причины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Подпись лица, заполнившего карту ________________________________________</w:t>
      </w:r>
    </w:p>
    <w:p w:rsidR="001F6AC4" w:rsidRPr="001F6AC4" w:rsidRDefault="00D94547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1F6AC4"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поступления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карты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муниципальную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комиссию по делам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и идите их прав ______________________________________</w:t>
      </w:r>
    </w:p>
    <w:p w:rsidR="001F6AC4" w:rsidRPr="001F6AC4" w:rsidRDefault="00D94547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1F6AC4"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(число, месяц, год)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 муниципальной комиссии по делам несовершеннолетних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r w:rsidR="00D94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проведении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индивидуальной профилактической работы в отношении семьи 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 рассмотрения вопроса, № протокола заседания комиссии _______________</w:t>
      </w:r>
    </w:p>
    <w:p w:rsidR="001F6AC4" w:rsidRPr="001F6AC4" w:rsidRDefault="001F6AC4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 комиссии ___________________________________________________</w:t>
      </w:r>
    </w:p>
    <w:p w:rsidR="001F6AC4" w:rsidRPr="001F6AC4" w:rsidRDefault="00D94547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1F6AC4"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1F6AC4"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1F6AC4" w:rsidRPr="001F6AC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отчество, подпись)</w:t>
      </w:r>
    </w:p>
    <w:p w:rsidR="001F6AC4" w:rsidRPr="001F6AC4" w:rsidRDefault="00D94547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1F6AC4" w:rsidRPr="001F6AC4" w:rsidRDefault="00D94547" w:rsidP="001F6AC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1F6AC4" w:rsidRDefault="00D94547" w:rsidP="001F6AC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6AC4" w:rsidRPr="00D94547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3</w:t>
      </w:r>
    </w:p>
    <w:p w:rsidR="001F6AC4" w:rsidRPr="00D94547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="00D94547"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hyperlink r:id="rId67" w:anchor="_top" w:history="1">
        <w:r w:rsidRPr="00D9454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Закону</w:t>
        </w:r>
      </w:hyperlink>
      <w:r w:rsidR="00D94547"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Липецкой области</w:t>
      </w:r>
    </w:p>
    <w:p w:rsidR="001F6AC4" w:rsidRPr="00D94547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«О профилактике безнадзорности</w:t>
      </w:r>
    </w:p>
    <w:p w:rsidR="001F6AC4" w:rsidRPr="00D94547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правонарушений несовершеннолетних</w:t>
      </w:r>
    </w:p>
    <w:p w:rsidR="001F6AC4" w:rsidRPr="00D94547" w:rsidRDefault="001F6AC4" w:rsidP="001F6AC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Липецкой области»</w:t>
      </w:r>
    </w:p>
    <w:p w:rsidR="00FB754F" w:rsidRDefault="001F6AC4" w:rsidP="00D94547">
      <w:pPr>
        <w:spacing w:after="0" w:line="240" w:lineRule="auto"/>
        <w:ind w:firstLine="567"/>
        <w:jc w:val="right"/>
      </w:pP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3 признано утратившим силу:</w:t>
      </w:r>
      <w:proofErr w:type="gramEnd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Липецкой области</w:t>
      </w:r>
      <w:r w:rsidR="00D9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8" w:tgtFrame="_blank" w:history="1"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</w:t>
        </w:r>
        <w:r w:rsidR="00D945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1F6A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18.08.2011г. №532-оз</w:t>
        </w:r>
      </w:hyperlink>
      <w:r w:rsidRPr="001F6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End"/>
    </w:p>
    <w:sectPr w:rsidR="00FB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C4"/>
    <w:rsid w:val="001F6AC4"/>
    <w:rsid w:val="008E7932"/>
    <w:rsid w:val="00D94547"/>
    <w:rsid w:val="00F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:8080/bigs/showDocument.html?id=B5BC191E-533C-4C1D-A35B-E154049394C3" TargetMode="External"/><Relationship Id="rId18" Type="http://schemas.openxmlformats.org/officeDocument/2006/relationships/hyperlink" Target="http://pravo.minjust.ru:8080/bigs/showDocument.html?id=524497EE-939B-46DF-83F5-03E4DB7C55E1" TargetMode="External"/><Relationship Id="rId26" Type="http://schemas.openxmlformats.org/officeDocument/2006/relationships/hyperlink" Target="http://pravo.minjust.ru:8080/bigs/showDocument.html?id=04D0508E-CC28-4645-BA74-C6B6401646F8" TargetMode="External"/><Relationship Id="rId39" Type="http://schemas.openxmlformats.org/officeDocument/2006/relationships/hyperlink" Target="http://pravo.minjust.ru:8080/bigs/showDocument.html?id=EBCCBD96-1254-49F0-B51A-2766E0D1736E" TargetMode="External"/><Relationship Id="rId21" Type="http://schemas.openxmlformats.org/officeDocument/2006/relationships/hyperlink" Target="http://pravo.minjust.ru:8080/bigs/showDocument.html?id=15D4560C-D530-4955-BF7E-F734337AE80B" TargetMode="External"/><Relationship Id="rId34" Type="http://schemas.openxmlformats.org/officeDocument/2006/relationships/hyperlink" Target="http://pravo.minjust.ru:8080/bigs/showDocument.html?id=D7CC7B98-26C1-465D-AD27-DC47A514FB3E" TargetMode="External"/><Relationship Id="rId42" Type="http://schemas.openxmlformats.org/officeDocument/2006/relationships/hyperlink" Target="http://pravo.minjust.ru:8080/bigs/portal.html" TargetMode="External"/><Relationship Id="rId47" Type="http://schemas.openxmlformats.org/officeDocument/2006/relationships/hyperlink" Target="http://pravo.minjust.ru:8080/bigs/showDocument.html?id=037C7C37-EF1F-4547-967E-3A56364F3F0D" TargetMode="External"/><Relationship Id="rId50" Type="http://schemas.openxmlformats.org/officeDocument/2006/relationships/hyperlink" Target="http://pravo.minjust.ru:8080/bigs/showDocument.html?id=EBCCBD96-1254-49F0-B51A-2766E0D1736E" TargetMode="External"/><Relationship Id="rId55" Type="http://schemas.openxmlformats.org/officeDocument/2006/relationships/hyperlink" Target="http://pravo.minjust.ru:8080/bigs/showDocument.html?id=90F9F38B-6E88-4522-BA03-8B891FE039B5" TargetMode="External"/><Relationship Id="rId63" Type="http://schemas.openxmlformats.org/officeDocument/2006/relationships/hyperlink" Target="http://zakon.scli.ru/" TargetMode="External"/><Relationship Id="rId68" Type="http://schemas.openxmlformats.org/officeDocument/2006/relationships/hyperlink" Target="http://pravo.minjust.ru:8080/bigs/showDocument.html?id=E751A206-4797-4B0E-9E6F-381EDE2D02C3" TargetMode="External"/><Relationship Id="rId7" Type="http://schemas.openxmlformats.org/officeDocument/2006/relationships/hyperlink" Target="http://pravo.minjust.ru:8080/bigs/showDocument.html?id=E751A206-4797-4B0E-9E6F-381EDE2D02C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minjust.ru:8080/bigs/showDocument.html?id=D7CC7B98-26C1-465D-AD27-DC47A514FB3E" TargetMode="External"/><Relationship Id="rId29" Type="http://schemas.openxmlformats.org/officeDocument/2006/relationships/hyperlink" Target="http://pravo.minjust.ru:8080/bigs/showDocument.html?id=FEB5A9E5-914A-4684-9FE3-22FEE07A961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092DC59E-A961-46A5-94E6-57C12D34E34C" TargetMode="External"/><Relationship Id="rId11" Type="http://schemas.openxmlformats.org/officeDocument/2006/relationships/hyperlink" Target="http://pravo.minjust.ru:8080/bigs/showDocument.html?id=90F9F38B-6E88-4522-BA03-8B891FE039B5" TargetMode="External"/><Relationship Id="rId24" Type="http://schemas.openxmlformats.org/officeDocument/2006/relationships/hyperlink" Target="http://pravo.minjust.ru:8080/bigs/showDocument.html?id=FEB5A9E5-914A-4684-9FE3-22FEE07A9613" TargetMode="External"/><Relationship Id="rId32" Type="http://schemas.openxmlformats.org/officeDocument/2006/relationships/hyperlink" Target="http://zakon.scli.ru/" TargetMode="External"/><Relationship Id="rId37" Type="http://schemas.openxmlformats.org/officeDocument/2006/relationships/hyperlink" Target="http://pravo.minjust.ru:8080/bigs/showDocument.html?id=FEB5A9E5-914A-4684-9FE3-22FEE07A9613" TargetMode="External"/><Relationship Id="rId40" Type="http://schemas.openxmlformats.org/officeDocument/2006/relationships/hyperlink" Target="http://pravo.minjust.ru:8080/bigs/showDocument.html?id=C495C432-27E2-4B97-956B-07E02BACC0A5" TargetMode="External"/><Relationship Id="rId45" Type="http://schemas.openxmlformats.org/officeDocument/2006/relationships/hyperlink" Target="http://pravo.minjust.ru:8080/bigs/showDocument.html?id=D7CC7B98-26C1-465D-AD27-DC47A514FB3E" TargetMode="External"/><Relationship Id="rId53" Type="http://schemas.openxmlformats.org/officeDocument/2006/relationships/hyperlink" Target="http://pravo.minjust.ru:8080/bigs/showDocument.html?id=092DC59E-A961-46A5-94E6-57C12D34E34C" TargetMode="External"/><Relationship Id="rId58" Type="http://schemas.openxmlformats.org/officeDocument/2006/relationships/hyperlink" Target="http://pravo.minjust.ru:8080/bigs/showDocument.html?id=092DC59E-A961-46A5-94E6-57C12D34E34C" TargetMode="External"/><Relationship Id="rId66" Type="http://schemas.openxmlformats.org/officeDocument/2006/relationships/hyperlink" Target="http://pravo.minjust.ru:8080/bigs/portal.html" TargetMode="External"/><Relationship Id="rId5" Type="http://schemas.openxmlformats.org/officeDocument/2006/relationships/hyperlink" Target="http://zakon.scli.ru/" TargetMode="External"/><Relationship Id="rId15" Type="http://schemas.openxmlformats.org/officeDocument/2006/relationships/hyperlink" Target="http://pravo.minjust.ru:8080/bigs/showDocument.html?id=EBCCBD96-1254-49F0-B51A-2766E0D1736E" TargetMode="External"/><Relationship Id="rId23" Type="http://schemas.openxmlformats.org/officeDocument/2006/relationships/hyperlink" Target="http://pravo.minjust.ru:8080/bigs/showDocument.html?id=C495C432-27E2-4B97-956B-07E02BACC0A5" TargetMode="External"/><Relationship Id="rId28" Type="http://schemas.openxmlformats.org/officeDocument/2006/relationships/hyperlink" Target="http://pravo.minjust.ru:8080/bigs/showDocument.html?id=04D0508E-CC28-4645-BA74-C6B6401646F8" TargetMode="External"/><Relationship Id="rId36" Type="http://schemas.openxmlformats.org/officeDocument/2006/relationships/hyperlink" Target="http://pravo.minjust.ru:8080/bigs/showDocument.html?id=EBCCBD96-1254-49F0-B51A-2766E0D1736E" TargetMode="External"/><Relationship Id="rId49" Type="http://schemas.openxmlformats.org/officeDocument/2006/relationships/hyperlink" Target="http://pravo.minjust.ru:8080/bigs/showDocument.html?id=B9E2C84D-B05A-4B69-A800-D2D3C45DF8BC" TargetMode="External"/><Relationship Id="rId57" Type="http://schemas.openxmlformats.org/officeDocument/2006/relationships/hyperlink" Target="http://pravo.minjust.ru:8080/bigs/showDocument.html?id=EBCCBD96-1254-49F0-B51A-2766E0D1736E" TargetMode="External"/><Relationship Id="rId61" Type="http://schemas.openxmlformats.org/officeDocument/2006/relationships/hyperlink" Target="http://pravo.minjust.ru:8080/bigs/showDocument.html?id=B5BC191E-533C-4C1D-A35B-E154049394C3" TargetMode="External"/><Relationship Id="rId10" Type="http://schemas.openxmlformats.org/officeDocument/2006/relationships/hyperlink" Target="http://pravo.minjust.ru:8080/bigs/showDocument.html?id=B9E2C84D-B05A-4B69-A800-D2D3C45DF8BC" TargetMode="External"/><Relationship Id="rId19" Type="http://schemas.openxmlformats.org/officeDocument/2006/relationships/hyperlink" Target="http://pravo.minjust.ru:8080/bigs/showDocument.html?id=C495C432-27E2-4B97-956B-07E02BACC0A5" TargetMode="External"/><Relationship Id="rId31" Type="http://schemas.openxmlformats.org/officeDocument/2006/relationships/hyperlink" Target="http://pravo.minjust.ru:8080/bigs/showDocument.html?id=04D0508E-CC28-4645-BA74-C6B6401646F8" TargetMode="External"/><Relationship Id="rId44" Type="http://schemas.openxmlformats.org/officeDocument/2006/relationships/hyperlink" Target="http://pravo.minjust.ru:8080/bigs/showDocument.html?id=15D4560C-D530-4955-BF7E-F734337AE80B" TargetMode="External"/><Relationship Id="rId52" Type="http://schemas.openxmlformats.org/officeDocument/2006/relationships/hyperlink" Target="http://pravo.minjust.ru:8080/bigs/showDocument.html?id=04D0508E-CC28-4645-BA74-C6B6401646F8" TargetMode="External"/><Relationship Id="rId60" Type="http://schemas.openxmlformats.org/officeDocument/2006/relationships/hyperlink" Target="http://pravo.minjust.ru:8080/bigs/showDocument.html?id=CDA5F11C-C593-42F6-8214-89DF80694289" TargetMode="External"/><Relationship Id="rId65" Type="http://schemas.openxmlformats.org/officeDocument/2006/relationships/hyperlink" Target="http://pravo.minjust.ru:8080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04D0508E-CC28-4645-BA74-C6B6401646F8" TargetMode="External"/><Relationship Id="rId14" Type="http://schemas.openxmlformats.org/officeDocument/2006/relationships/hyperlink" Target="http://pravo.minjust.ru:8080/bigs/showDocument.html?id=C495C432-27E2-4B97-956B-07E02BACC0A5" TargetMode="External"/><Relationship Id="rId22" Type="http://schemas.openxmlformats.org/officeDocument/2006/relationships/hyperlink" Target="http://pravo.minjust.ru:8080/bigs/showDocument.html?id=037C7C37-EF1F-4547-967E-3A56364F3F0D" TargetMode="External"/><Relationship Id="rId27" Type="http://schemas.openxmlformats.org/officeDocument/2006/relationships/hyperlink" Target="http://zakon.scli.ru/" TargetMode="External"/><Relationship Id="rId30" Type="http://schemas.openxmlformats.org/officeDocument/2006/relationships/hyperlink" Target="http://zakon.scli.ru/" TargetMode="External"/><Relationship Id="rId35" Type="http://schemas.openxmlformats.org/officeDocument/2006/relationships/hyperlink" Target="http://pravo.minjust.ru:8080/bigs/showDocument.html?id=04D0508E-CC28-4645-BA74-C6B6401646F8" TargetMode="External"/><Relationship Id="rId43" Type="http://schemas.openxmlformats.org/officeDocument/2006/relationships/hyperlink" Target="http://pravo.minjust.ru:8080/bigs/showDocument.html?id=EBCCBD96-1254-49F0-B51A-2766E0D1736E" TargetMode="External"/><Relationship Id="rId48" Type="http://schemas.openxmlformats.org/officeDocument/2006/relationships/hyperlink" Target="http://zakon.scli.ru/" TargetMode="External"/><Relationship Id="rId56" Type="http://schemas.openxmlformats.org/officeDocument/2006/relationships/hyperlink" Target="http://pravo.minjust.ru:8080/bigs/showDocument.html?id=FEB5A9E5-914A-4684-9FE3-22FEE07A9613" TargetMode="External"/><Relationship Id="rId64" Type="http://schemas.openxmlformats.org/officeDocument/2006/relationships/hyperlink" Target="http://pravo.minjust.ru:8080/bigs/showDocument.html?id=C251B658-E774-45F4-BA7B-F1ED08D85F45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pravo.minjust.ru:8080/bigs/showDocument.html?id=CDA5F11C-C593-42F6-8214-89DF80694289" TargetMode="External"/><Relationship Id="rId51" Type="http://schemas.openxmlformats.org/officeDocument/2006/relationships/hyperlink" Target="http://pravo.minjust.ru:8080/bigs/showDocument.html?id=B9E2C84D-B05A-4B69-A800-D2D3C45DF8B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minjust.ru:8080/bigs/showDocument.html?id=FEB5A9E5-914A-4684-9FE3-22FEE07A9613" TargetMode="External"/><Relationship Id="rId17" Type="http://schemas.openxmlformats.org/officeDocument/2006/relationships/hyperlink" Target="http://pravo.minjust.ru:8080/bigs/showDocument.html?id=037C7C37-EF1F-4547-967E-3A56364F3F0D" TargetMode="External"/><Relationship Id="rId25" Type="http://schemas.openxmlformats.org/officeDocument/2006/relationships/hyperlink" Target="http://pravo.minjust.ru:8080/bigs/showDocument.html?id=FEB5A9E5-914A-4684-9FE3-22FEE07A9613" TargetMode="External"/><Relationship Id="rId33" Type="http://schemas.openxmlformats.org/officeDocument/2006/relationships/hyperlink" Target="http://pravo.minjust.ru:8080/bigs/showDocument.html?id=FEB5A9E5-914A-4684-9FE3-22FEE07A9613" TargetMode="External"/><Relationship Id="rId38" Type="http://schemas.openxmlformats.org/officeDocument/2006/relationships/hyperlink" Target="http://zakon.scli.ru/" TargetMode="External"/><Relationship Id="rId46" Type="http://schemas.openxmlformats.org/officeDocument/2006/relationships/hyperlink" Target="http://pravo.minjust.ru:8080/bigs/showDocument.html?id=EBCCBD96-1254-49F0-B51A-2766E0D1736E" TargetMode="External"/><Relationship Id="rId59" Type="http://schemas.openxmlformats.org/officeDocument/2006/relationships/hyperlink" Target="http://pravo.minjust.ru:8080/bigs/showDocument.html?id=E751A206-4797-4B0E-9E6F-381EDE2D02C3" TargetMode="External"/><Relationship Id="rId67" Type="http://schemas.openxmlformats.org/officeDocument/2006/relationships/hyperlink" Target="http://pravo.minjust.ru:8080/bigs/portal.html" TargetMode="External"/><Relationship Id="rId20" Type="http://schemas.openxmlformats.org/officeDocument/2006/relationships/hyperlink" Target="http://pravo.minjust.ru:8080/bigs/showDocument.html?id=037C7C37-EF1F-4547-967E-3A56364F3F0D" TargetMode="External"/><Relationship Id="rId41" Type="http://schemas.openxmlformats.org/officeDocument/2006/relationships/hyperlink" Target="http://pravo.minjust.ru:8080/bigs/portal.html" TargetMode="External"/><Relationship Id="rId54" Type="http://schemas.openxmlformats.org/officeDocument/2006/relationships/hyperlink" Target="http://pravo.minjust.ru:8080/bigs/showDocument.html?id=04D0508E-CC28-4645-BA74-C6B6401646F8" TargetMode="External"/><Relationship Id="rId62" Type="http://schemas.openxmlformats.org/officeDocument/2006/relationships/hyperlink" Target="http://zakon.scli.ru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8333</Words>
  <Characters>47504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4</cp:revision>
  <dcterms:created xsi:type="dcterms:W3CDTF">2020-03-24T06:23:00Z</dcterms:created>
  <dcterms:modified xsi:type="dcterms:W3CDTF">2020-03-24T06:45:00Z</dcterms:modified>
</cp:coreProperties>
</file>